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106" w:rsidRPr="006A6106" w:rsidRDefault="006A6106" w:rsidP="006A6106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bookmarkStart w:id="0" w:name="chuong_pl_11"/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Mẫu số 03. Tờ trình về giao đất/cho thuê đất/cho phép chuyển mục đích sử dụng đất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6"/>
        <w:gridCol w:w="5470"/>
      </w:tblGrid>
      <w:tr w:rsidR="006A6106" w:rsidRPr="006A6106" w:rsidTr="006A6106">
        <w:trPr>
          <w:tblCellSpacing w:w="0" w:type="dxa"/>
        </w:trPr>
        <w:tc>
          <w:tcPr>
            <w:tcW w:w="1950" w:type="pct"/>
            <w:shd w:val="clear" w:color="auto" w:fill="auto"/>
            <w:hideMark/>
          </w:tcPr>
          <w:p w:rsidR="006A6106" w:rsidRPr="006A6106" w:rsidRDefault="006A6106" w:rsidP="006A610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6A6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CƠ QUAN……..</w:t>
            </w:r>
            <w:r w:rsidRPr="006A6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br/>
              <w:t>-------</w:t>
            </w:r>
            <w:bookmarkStart w:id="1" w:name="_GoBack"/>
            <w:bookmarkEnd w:id="1"/>
          </w:p>
        </w:tc>
        <w:tc>
          <w:tcPr>
            <w:tcW w:w="3000" w:type="pct"/>
            <w:shd w:val="clear" w:color="auto" w:fill="auto"/>
            <w:hideMark/>
          </w:tcPr>
          <w:p w:rsidR="006A6106" w:rsidRPr="006A6106" w:rsidRDefault="006A6106" w:rsidP="006A610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6A6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C</w:t>
            </w:r>
            <w:r w:rsidRPr="006A6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ỘNG HÒA XÃ HỘI CHỦ NGHĨA VIỆT NAM</w:t>
            </w:r>
            <w:r w:rsidRPr="006A6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  <w:t>Độc lập - Tự do - Hạnh phúc</w:t>
            </w:r>
            <w:r w:rsidRPr="006A6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  <w:r w:rsidRPr="006A6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--------------</w:t>
            </w:r>
          </w:p>
        </w:tc>
      </w:tr>
      <w:tr w:rsidR="006A6106" w:rsidRPr="006A6106" w:rsidTr="006A6106">
        <w:trPr>
          <w:tblCellSpacing w:w="0" w:type="dxa"/>
        </w:trPr>
        <w:tc>
          <w:tcPr>
            <w:tcW w:w="1950" w:type="pct"/>
            <w:shd w:val="clear" w:color="auto" w:fill="auto"/>
            <w:hideMark/>
          </w:tcPr>
          <w:p w:rsidR="006A6106" w:rsidRPr="006A6106" w:rsidRDefault="006A6106" w:rsidP="006A610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6A6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" w:eastAsia="vi-VN"/>
              </w:rPr>
              <w:t>S</w:t>
            </w:r>
            <w:r w:rsidRPr="006A6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ố:………..</w:t>
            </w:r>
          </w:p>
        </w:tc>
        <w:tc>
          <w:tcPr>
            <w:tcW w:w="3000" w:type="pct"/>
            <w:shd w:val="clear" w:color="auto" w:fill="auto"/>
            <w:hideMark/>
          </w:tcPr>
          <w:p w:rsidR="006A6106" w:rsidRPr="006A6106" w:rsidRDefault="006A6106" w:rsidP="006A610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6A61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…………, ngày ... tháng ... năm ….</w:t>
            </w:r>
          </w:p>
        </w:tc>
      </w:tr>
    </w:tbl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 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T</w:t>
      </w: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Ờ TRÌNH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V</w:t>
      </w: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ề việc</w:t>
      </w: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vi-VN"/>
        </w:rPr>
        <w:t>1</w:t>
      </w: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…………………….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Kính g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ửi: Ủy ban nhân dân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…………………….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I. Phần</w:t>
      </w: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căn cứ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………………….</w:t>
      </w:r>
    </w:p>
    <w:p w:rsidR="006A6106" w:rsidRPr="006A6106" w:rsidRDefault="006A6106" w:rsidP="006A6106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- Căn c</w: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 </w:t>
      </w:r>
      <w:bookmarkStart w:id="2" w:name="tvpllink_spowirtlzs_26"/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begin"/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instrText xml:space="preserve"> HYPERLINK "https://thuvienphapluat.vn/van-ban/Bat-dong-san/Luat-Dat-dai-2024-31-2024-QH15-523642.aspx" \t "_blank" </w:instrTex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separate"/>
      </w:r>
      <w:r w:rsidRPr="006A6106">
        <w:rPr>
          <w:rFonts w:ascii="Times New Roman" w:eastAsia="Times New Roman" w:hAnsi="Times New Roman" w:cs="Times New Roman"/>
          <w:i/>
          <w:iCs/>
          <w:color w:val="0E70C3"/>
          <w:sz w:val="24"/>
          <w:szCs w:val="24"/>
          <w:lang w:eastAsia="vi-VN"/>
        </w:rPr>
        <w:t>Luật Đất đai</w: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end"/>
      </w:r>
      <w:bookmarkEnd w:id="2"/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 ngày 18 tháng 01 năm 2024;</w:t>
      </w:r>
    </w:p>
    <w:p w:rsidR="006A6106" w:rsidRPr="006A6106" w:rsidRDefault="006A6106" w:rsidP="006A6106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- Căn c</w: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 Nghị định số        /2024/NĐ-CP ngày   tháng   năm 2024 của Chính phủ quy định chi tiết thi hành một số điều của </w:t>
      </w:r>
      <w:bookmarkStart w:id="3" w:name="tvpllink_spowirtlzs_27"/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begin"/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instrText xml:space="preserve"> HYPERLINK "https://thuvienphapluat.vn/van-ban/Bat-dong-san/Luat-Dat-dai-2024-31-2024-QH15-523642.aspx" \t "_blank" </w:instrTex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separate"/>
      </w:r>
      <w:r w:rsidRPr="006A6106">
        <w:rPr>
          <w:rFonts w:ascii="Times New Roman" w:eastAsia="Times New Roman" w:hAnsi="Times New Roman" w:cs="Times New Roman"/>
          <w:i/>
          <w:iCs/>
          <w:color w:val="0E70C3"/>
          <w:sz w:val="24"/>
          <w:szCs w:val="24"/>
          <w:lang w:eastAsia="vi-VN"/>
        </w:rPr>
        <w:t>Luật Đất đai</w: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end"/>
      </w:r>
      <w:bookmarkEnd w:id="3"/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;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- Căn c</w: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</w: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vi-VN"/>
        </w:rPr>
        <w:t>3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………………….………………….………………….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- Xét h</w: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ồ sơ</w: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vi-VN"/>
        </w:rPr>
        <w:t>4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………………….………………….………………….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II. Phần</w:t>
      </w:r>
      <w:r w:rsidRPr="006A61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nội dung trình….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1. Quá trình chu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ẩn bị, đánh giá hồ sơ xin giao đất, cho thuê đất, chuyển mục đích sử dụng đất….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………………….………………….………………….……………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2. K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quả đánh giá về hồ sơ xin giao đất, cho thuê đất, chuyển mục đích sử dụng đất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………………….………………….………………….………………….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 N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ội dung đề nghị giao đất, cho thuê đất, chuyển mục đích sử dụng đất... </w:t>
      </w:r>
      <w:r w:rsidRPr="006A61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(tương tự nội dung ghi trong dự thảo quyết định giao đất, cho thuê đất, chuyển mục đích sử dụng đất...)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………………….………………….………………….………………….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 Đ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 nghị Ủy ban nhân dân... giao trách nhiệm cho các cơ quan, tổ chức, cá nhân liên quan: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Trách nhi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ệm xác định giá đất để tính tiền sử dụng đất/tiền thuê đất phải nộp đối với trường hợp tính theo giá đất cụ thể.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Trách nhi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ệm xác định tiền sử dụng đất/tiền thuê đất phải nộp, tiền sử dụng đất/tiền thuê đất phải nộp bổ sung, tiền sử dụng đất/tiền thuê đất được hoàn trả (nếu có); hướng dẫn thực hiện giảm tiền sử dụng đất/tiền thuê đất, khoản được trừ vào tiền sử dụng đất/tiền thuê đất, ghi nợ tiền sử dụng đất/tiền thuê đất (nếu có);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Trách nhi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ệm thông báo cho người được giao đất/thuê đất nộp tiền sử dụng đất/tiền thuê đất, phí, lệ phí... (nếu có);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Trách nhi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ệm thu tiền sử dụng đất/tiền thuê đất phải nộp, hoàn trả tiền sử dụng đất/tiền thuê đất, thu phí, lệ phí... (nếu có);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Trách nhi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ệm nộp tiền sử dụng đất/tiền thuê đất, phí, lệ phí... (nếu có);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Trách nhi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ệm xác định mốc giới và bàn giao đất trên thực địa……..;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lastRenderedPageBreak/>
        <w:t>- Trách nhi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ệm trao Giấy chứng nhận quyền sử dụng đất, quyền sở hữu tài sản gắn liền với đất cho người sử dụng đất đã hoàn thành nghĩa vụ tài chính………..;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Trách nhi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ệm chỉnh lý hồ sơ địa chính, cơ sở dữ liệu đất đai………..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………………….………………….………………….…………………...........................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 N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ội dung khác (nếu có):..........................................................................................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tbl>
      <w:tblPr>
        <w:tblW w:w="901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7"/>
        <w:gridCol w:w="4228"/>
      </w:tblGrid>
      <w:tr w:rsidR="006A6106" w:rsidRPr="006A6106" w:rsidTr="006A6106">
        <w:trPr>
          <w:trHeight w:val="1"/>
          <w:tblCellSpacing w:w="0" w:type="dxa"/>
        </w:trPr>
        <w:tc>
          <w:tcPr>
            <w:tcW w:w="4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6106" w:rsidRPr="006A6106" w:rsidRDefault="006A6106" w:rsidP="006A610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6A61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" w:eastAsia="vi-VN"/>
              </w:rPr>
              <w:br/>
              <w:t>Nơi nh</w:t>
            </w:r>
            <w:r w:rsidRPr="006A61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vi-VN"/>
              </w:rPr>
              <w:t>ận:</w:t>
            </w:r>
          </w:p>
        </w:tc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6106" w:rsidRPr="006A6106" w:rsidRDefault="006A6106" w:rsidP="006A610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6A6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CƠ QUAN…….</w:t>
            </w:r>
            <w:r w:rsidRPr="006A6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br/>
            </w:r>
            <w:r w:rsidRPr="006A61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(Ký và ghi rõ h</w:t>
            </w:r>
            <w:r w:rsidRPr="006A610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ọ tên, đóng dấu)</w:t>
            </w:r>
          </w:p>
        </w:tc>
      </w:tr>
    </w:tbl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_____________________________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Ghi rõ theo t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ừng loại hồ sơ như: Về việc giao đất/cho thuê đất/cho phép chuyển mục đích sử dụng đất/thay đổi hình thức sử dụng đất...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Ghi rõ tên UBND c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ấp có thẩm quyền giao đất, cho thuê đất, cho phép chuyển mục đích sử dụng đất.</w:t>
      </w:r>
    </w:p>
    <w:p w:rsidR="006A6106" w:rsidRPr="006A6106" w:rsidRDefault="006A6106" w:rsidP="006A6106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3 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rõ căn c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ứ theo từng loại hồ sơ như trình hồ sơ giao đất thì theo căn cứ cụ thể quy định tại Điều 116 </w:t>
      </w:r>
      <w:bookmarkStart w:id="4" w:name="tvpllink_spowirtlzs_28"/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fldChar w:fldCharType="begin"/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instrText xml:space="preserve"> HYPERLINK "https://thuvienphapluat.vn/van-ban/Bat-dong-san/Luat-Dat-dai-2024-31-2024-QH15-523642.aspx" \t "_blank" </w:instrTex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fldChar w:fldCharType="separate"/>
      </w:r>
      <w:r w:rsidRPr="006A6106">
        <w:rPr>
          <w:rFonts w:ascii="Times New Roman" w:eastAsia="Times New Roman" w:hAnsi="Times New Roman" w:cs="Times New Roman"/>
          <w:color w:val="0E70C3"/>
          <w:sz w:val="24"/>
          <w:szCs w:val="24"/>
          <w:lang w:eastAsia="vi-VN"/>
        </w:rPr>
        <w:t>Luật Đất đai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fldChar w:fldCharType="end"/>
      </w:r>
      <w:bookmarkEnd w:id="4"/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và Nghị định...</w:t>
      </w:r>
    </w:p>
    <w:p w:rsidR="006A6106" w:rsidRPr="006A6106" w:rsidRDefault="006A6106" w:rsidP="006A610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4 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Đ</w:t>
      </w:r>
      <w:r w:rsidRPr="006A610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ối với cá nhân, người đại diện thì ghi rõ họ tên và thông tin về số, ngày/tháng/năm, cơ quan cấp Căn cước công dân hoặc số định danh hoặc Hộ chiếu...; đối với tổ chức thì ghi rõ thông tin như trong Quyết định thành lập cơ quan, tổ chức sự nghiệp/văn bản công nhận tổ chức tôn giáo/đăng ký kinh doanh/Giấy chứng nhận đầu tư đối với doanh nghiệp/tổ chức kinh tế...</w:t>
      </w:r>
    </w:p>
    <w:p w:rsidR="00606800" w:rsidRPr="006A6106" w:rsidRDefault="00606800">
      <w:pPr>
        <w:rPr>
          <w:rFonts w:ascii="Times New Roman" w:hAnsi="Times New Roman" w:cs="Times New Roman"/>
          <w:sz w:val="24"/>
          <w:szCs w:val="24"/>
        </w:rPr>
      </w:pPr>
    </w:p>
    <w:sectPr w:rsidR="00606800" w:rsidRPr="006A610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06"/>
    <w:rsid w:val="00606800"/>
    <w:rsid w:val="006A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09A9BD-F258-4942-B1B0-54F727A2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6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6A61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2024-08-09T02:16:00Z</dcterms:created>
  <dcterms:modified xsi:type="dcterms:W3CDTF">2024-08-09T02:16:00Z</dcterms:modified>
</cp:coreProperties>
</file>